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utoSpaceDE w:val="0"/>
        <w:autoSpaceDN w:val="0"/>
        <w:adjustRightInd w:val="0"/>
        <w:spacing w:before="340" w:after="330" w:line="576" w:lineRule="atLeast"/>
        <w:ind w:left="-420" w:leftChars="-200" w:right="-420" w:rightChars="-200"/>
        <w:jc w:val="distribute"/>
        <w:rPr>
          <w:rFonts w:hint="eastAsia" w:ascii="方正小标宋简体" w:hAnsi="仿宋" w:eastAsia="方正小标宋简体" w:cs="??_GB2312"/>
          <w:bCs/>
          <w:color w:val="FF0000"/>
          <w:w w:val="80"/>
          <w:kern w:val="0"/>
          <w:sz w:val="96"/>
          <w:szCs w:val="72"/>
        </w:rPr>
      </w:pPr>
      <w:r>
        <w:rPr>
          <w:rFonts w:hint="eastAsia" w:ascii="方正小标宋简体" w:hAnsi="仿宋" w:eastAsia="方正小标宋简体" w:cs="宋体"/>
          <w:bCs/>
          <w:color w:val="FF0000"/>
          <w:w w:val="80"/>
          <w:kern w:val="0"/>
          <w:sz w:val="96"/>
          <w:szCs w:val="72"/>
          <w:lang w:val="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仿宋" w:eastAsia="方正小标宋简体" w:cs="宋体"/>
          <w:bCs/>
          <w:color w:val="FF0000"/>
          <w:w w:val="80"/>
          <w:kern w:val="0"/>
          <w:sz w:val="96"/>
          <w:szCs w:val="72"/>
          <w:lang w:val="zh-CN"/>
        </w:rPr>
        <w:instrText xml:space="preserve">ADDIN CNKISM.UserStyle</w:instrText>
      </w:r>
      <w:r>
        <w:rPr>
          <w:rFonts w:hint="eastAsia" w:ascii="方正小标宋简体" w:hAnsi="仿宋" w:eastAsia="方正小标宋简体" w:cs="宋体"/>
          <w:bCs/>
          <w:color w:val="FF0000"/>
          <w:w w:val="80"/>
          <w:kern w:val="0"/>
          <w:sz w:val="96"/>
          <w:szCs w:val="72"/>
          <w:lang w:val="zh-CN"/>
        </w:rPr>
        <w:fldChar w:fldCharType="separate"/>
      </w:r>
      <w:r>
        <w:rPr>
          <w:rFonts w:hint="eastAsia" w:ascii="方正小标宋简体" w:hAnsi="仿宋" w:eastAsia="方正小标宋简体" w:cs="宋体"/>
          <w:bCs/>
          <w:color w:val="FF0000"/>
          <w:w w:val="80"/>
          <w:kern w:val="0"/>
          <w:sz w:val="96"/>
          <w:szCs w:val="72"/>
          <w:lang w:val="zh-CN"/>
        </w:rPr>
        <w:fldChar w:fldCharType="end"/>
      </w:r>
      <w:r>
        <w:rPr>
          <w:rFonts w:hint="eastAsia" w:ascii="方正小标宋简体" w:hAnsi="仿宋" w:eastAsia="方正小标宋简体" w:cs="宋体"/>
          <w:bCs/>
          <w:color w:val="FF0000"/>
          <w:w w:val="80"/>
          <w:kern w:val="0"/>
          <w:sz w:val="96"/>
          <w:szCs w:val="72"/>
          <w:lang w:val="zh-CN"/>
        </w:rPr>
        <w:t>江西警察学院学生处</w:t>
      </w:r>
    </w:p>
    <w:p>
      <w:pPr>
        <w:autoSpaceDE w:val="0"/>
        <w:autoSpaceDN w:val="0"/>
        <w:adjustRightInd w:val="0"/>
        <w:ind w:left="-420" w:leftChars="-200" w:right="-420" w:rightChars="-200"/>
        <w:rPr>
          <w:rFonts w:ascii="??_GB2312" w:hAnsi="??_GB2312" w:eastAsia="宋体" w:cs="??_GB2312"/>
          <w:color w:val="FF0000"/>
          <w:kern w:val="0"/>
          <w:szCs w:val="21"/>
          <w:u w:val="single"/>
        </w:rPr>
      </w:pPr>
    </w:p>
    <w:p>
      <w:pPr>
        <w:autoSpaceDE w:val="0"/>
        <w:autoSpaceDN w:val="0"/>
        <w:adjustRightInd w:val="0"/>
        <w:ind w:left="-420" w:leftChars="-200" w:right="-420" w:rightChars="-200"/>
        <w:jc w:val="center"/>
        <w:rPr>
          <w:rFonts w:ascii="仿宋" w:hAnsi="仿宋" w:eastAsia="仿宋" w:cs="宋体"/>
          <w:kern w:val="0"/>
          <w:sz w:val="32"/>
          <w:szCs w:val="32"/>
          <w:lang w:val="zh-CN"/>
        </w:rPr>
      </w:pPr>
      <w:r>
        <w:rPr>
          <w:rFonts w:hint="eastAsia" w:ascii="仿宋" w:hAnsi="仿宋" w:eastAsia="仿宋" w:cs="??_GB2312"/>
          <w:kern w:val="0"/>
          <w:sz w:val="36"/>
          <w:szCs w:val="36"/>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5981700" cy="0"/>
                <wp:effectExtent l="0" t="9525" r="0" b="9525"/>
                <wp:wrapNone/>
                <wp:docPr id="1" name="直接箭头连接符 1"/>
                <wp:cNvGraphicFramePr/>
                <a:graphic xmlns:a="http://schemas.openxmlformats.org/drawingml/2006/main">
                  <a:graphicData uri="http://schemas.microsoft.com/office/word/2010/wordprocessingShape">
                    <wps:wsp>
                      <wps:cNvCnPr/>
                      <wps:spPr>
                        <a:xfrm>
                          <a:off x="0" y="0"/>
                          <a:ext cx="598170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25pt;margin-top:24pt;height:0pt;width:471pt;z-index:251658240;mso-width-relative:page;mso-height-relative:page;" filled="f" stroked="t" coordsize="21600,21600" o:gfxdata="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mqRKnWAAAACQEAAA8AAAAAAAAAAQAgAAAAIgAAAGRycy9kb3ducmV2&#10;LnhtbFBLAQIUABQAAAAIAIdO4kAK5Y+C/gEAAO0DAAAOAAAAAAAAAAEAIAAAACUBAABkcnMvZTJv&#10;RG9jLnhtbFBLBQYAAAAABgAGAFkBAACVBQAAAAA=&#10;">
                <v:fill on="f" focussize="0,0"/>
                <v:stroke weight="1.5pt" color="#FF0000" joinstyle="round"/>
                <v:imagedata o:title=""/>
                <o:lock v:ext="edit" aspectratio="f"/>
              </v:shape>
            </w:pict>
          </mc:Fallback>
        </mc:AlternateContent>
      </w:r>
      <w:r>
        <w:rPr>
          <w:rFonts w:hint="eastAsia" w:ascii="仿宋" w:hAnsi="仿宋" w:eastAsia="仿宋" w:cs="宋体"/>
          <w:kern w:val="0"/>
          <w:sz w:val="32"/>
          <w:szCs w:val="32"/>
          <w:lang w:val="zh-CN"/>
        </w:rPr>
        <w:t>赣警院学工﹝20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lang w:val="zh-CN"/>
        </w:rPr>
        <w:t>﹞</w:t>
      </w:r>
      <w:r>
        <w:rPr>
          <w:rFonts w:hint="eastAsia" w:ascii="仿宋" w:hAnsi="仿宋" w:eastAsia="仿宋" w:cs="宋体"/>
          <w:kern w:val="0"/>
          <w:sz w:val="32"/>
          <w:szCs w:val="32"/>
          <w:lang w:val="en-US" w:eastAsia="zh-CN"/>
        </w:rPr>
        <w:t>123</w:t>
      </w:r>
      <w:r>
        <w:rPr>
          <w:rFonts w:hint="eastAsia" w:ascii="仿宋" w:hAnsi="仿宋" w:eastAsia="仿宋" w:cs="宋体"/>
          <w:kern w:val="0"/>
          <w:sz w:val="32"/>
          <w:szCs w:val="32"/>
          <w:lang w:val="zh-CN"/>
        </w:rPr>
        <w:t>号</w:t>
      </w:r>
    </w:p>
    <w:p>
      <w:pPr>
        <w:autoSpaceDE w:val="0"/>
        <w:autoSpaceDN w:val="0"/>
        <w:adjustRightInd w:val="0"/>
        <w:ind w:left="-420" w:leftChars="-200" w:right="-420" w:rightChars="-200"/>
        <w:jc w:val="center"/>
        <w:rPr>
          <w:rFonts w:hint="eastAsia" w:ascii="仿宋" w:hAnsi="仿宋" w:eastAsia="仿宋" w:cs="??_GB2312"/>
          <w:kern w:val="0"/>
          <w:sz w:val="36"/>
          <w:szCs w:val="36"/>
        </w:rPr>
      </w:pPr>
    </w:p>
    <w:p>
      <w:pPr>
        <w:autoSpaceDE w:val="0"/>
        <w:autoSpaceDN w:val="0"/>
        <w:adjustRightInd w:val="0"/>
        <w:spacing w:line="560" w:lineRule="exact"/>
        <w:ind w:left="-420" w:leftChars="-200" w:right="-420" w:rightChars="-200"/>
        <w:jc w:val="center"/>
        <w:rPr>
          <w:rFonts w:hint="eastAsia" w:ascii="宋体" w:hAnsi="宋体" w:eastAsia="宋体" w:cs="宋体"/>
          <w:b/>
          <w:bCs/>
          <w:spacing w:val="15"/>
          <w:kern w:val="0"/>
          <w:sz w:val="44"/>
          <w:szCs w:val="36"/>
          <w:lang w:val="zh-CN"/>
        </w:rPr>
      </w:pPr>
      <w:r>
        <w:rPr>
          <w:rFonts w:hint="eastAsia" w:ascii="宋体" w:hAnsi="宋体" w:eastAsia="宋体" w:cs="宋体"/>
          <w:b/>
          <w:bCs/>
          <w:spacing w:val="15"/>
          <w:kern w:val="0"/>
          <w:sz w:val="44"/>
          <w:szCs w:val="36"/>
          <w:lang w:val="zh-CN"/>
        </w:rPr>
        <w:t>关于</w:t>
      </w:r>
      <w:r>
        <w:rPr>
          <w:rFonts w:hint="eastAsia" w:ascii="宋体" w:hAnsi="宋体" w:eastAsia="宋体" w:cs="宋体"/>
          <w:b/>
          <w:bCs/>
          <w:spacing w:val="15"/>
          <w:kern w:val="0"/>
          <w:sz w:val="44"/>
          <w:szCs w:val="36"/>
          <w:lang w:val="en-US" w:eastAsia="zh-CN"/>
        </w:rPr>
        <w:t>组织参与</w:t>
      </w:r>
      <w:r>
        <w:rPr>
          <w:rFonts w:hint="eastAsia" w:ascii="宋体" w:hAnsi="宋体" w:eastAsia="宋体" w:cs="宋体"/>
          <w:b/>
          <w:bCs/>
          <w:color w:val="000000"/>
          <w:sz w:val="44"/>
          <w:szCs w:val="44"/>
        </w:rPr>
        <w:t>第七届“助学·筑梦·铸人”主题活动暨2020年“千校万岗•精准帮扶”就业专项服务行动的通知</w:t>
      </w:r>
    </w:p>
    <w:p>
      <w:pPr>
        <w:autoSpaceDE w:val="0"/>
        <w:autoSpaceDN w:val="0"/>
        <w:adjustRightInd w:val="0"/>
        <w:spacing w:line="560" w:lineRule="exact"/>
        <w:ind w:left="-420" w:leftChars="-200" w:right="-420" w:rightChars="-200"/>
        <w:rPr>
          <w:rFonts w:ascii="仿宋" w:hAnsi="仿宋" w:eastAsia="仿宋" w:cs="仿宋"/>
          <w:kern w:val="0"/>
          <w:sz w:val="32"/>
          <w:szCs w:val="32"/>
          <w:lang w:val="zh-CN"/>
        </w:rPr>
      </w:pPr>
      <w:r>
        <w:rPr>
          <w:rFonts w:hint="eastAsia" w:ascii="仿宋" w:hAnsi="仿宋" w:eastAsia="仿宋" w:cs="仿宋"/>
          <w:kern w:val="0"/>
          <w:sz w:val="32"/>
          <w:szCs w:val="32"/>
          <w:lang w:val="zh-CN"/>
        </w:rPr>
        <w:t>各系：</w:t>
      </w:r>
    </w:p>
    <w:p>
      <w:pPr>
        <w:autoSpaceDE w:val="0"/>
        <w:autoSpaceDN w:val="0"/>
        <w:adjustRightInd w:val="0"/>
        <w:spacing w:line="560" w:lineRule="exact"/>
        <w:ind w:left="-420" w:leftChars="-200" w:right="-420" w:rightChars="-200" w:firstLine="64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根据《关于积极参与第七届“助学·筑梦·铸人”主题活动暨2020年“千校万岗•精准帮扶”就业专项服务行动的通知》（</w:t>
      </w:r>
      <w:r>
        <w:rPr>
          <w:rFonts w:hint="eastAsia" w:ascii="仿宋" w:hAnsi="仿宋" w:eastAsia="仿宋" w:cs="仿宋"/>
          <w:kern w:val="0"/>
          <w:sz w:val="32"/>
          <w:szCs w:val="32"/>
          <w:lang w:val="en-US" w:eastAsia="zh-CN"/>
        </w:rPr>
        <w:t>赣助中心[2020]25号</w:t>
      </w:r>
      <w:r>
        <w:rPr>
          <w:rFonts w:hint="eastAsia" w:ascii="仿宋" w:hAnsi="仿宋" w:eastAsia="仿宋" w:cs="仿宋"/>
          <w:kern w:val="0"/>
          <w:sz w:val="32"/>
          <w:szCs w:val="32"/>
          <w:lang w:val="zh-CN" w:eastAsia="zh-CN"/>
        </w:rPr>
        <w:t>）</w:t>
      </w:r>
      <w:r>
        <w:rPr>
          <w:rFonts w:hint="eastAsia" w:ascii="仿宋" w:hAnsi="仿宋" w:eastAsia="仿宋" w:cs="仿宋"/>
          <w:kern w:val="0"/>
          <w:sz w:val="32"/>
          <w:szCs w:val="32"/>
          <w:lang w:val="en-US" w:eastAsia="zh-CN"/>
        </w:rPr>
        <w:t>文件精神</w:t>
      </w:r>
      <w:r>
        <w:rPr>
          <w:rFonts w:hint="eastAsia" w:ascii="仿宋" w:hAnsi="仿宋" w:eastAsia="仿宋" w:cs="仿宋"/>
          <w:kern w:val="0"/>
          <w:sz w:val="32"/>
          <w:szCs w:val="32"/>
          <w:lang w:val="zh-CN" w:eastAsia="zh-CN"/>
        </w:rPr>
        <w:t>，</w:t>
      </w:r>
      <w:r>
        <w:rPr>
          <w:rFonts w:hint="eastAsia" w:ascii="仿宋" w:hAnsi="仿宋" w:eastAsia="仿宋" w:cs="仿宋"/>
          <w:kern w:val="0"/>
          <w:sz w:val="32"/>
          <w:szCs w:val="32"/>
          <w:lang w:val="en-US" w:eastAsia="zh-CN"/>
        </w:rPr>
        <w:t>要求大家组织学生积极参与第七届“助学·筑梦·铸人”主题活动暨2020年“千校万岗·精准帮扶”就业专项服务行动。现</w:t>
      </w:r>
      <w:r>
        <w:rPr>
          <w:rFonts w:hint="eastAsia" w:ascii="仿宋" w:hAnsi="仿宋" w:eastAsia="仿宋" w:cs="仿宋"/>
          <w:kern w:val="0"/>
          <w:sz w:val="32"/>
          <w:szCs w:val="32"/>
          <w:lang w:val="zh-CN"/>
        </w:rPr>
        <w:t>有关</w:t>
      </w:r>
      <w:r>
        <w:rPr>
          <w:rFonts w:hint="eastAsia" w:ascii="仿宋" w:hAnsi="仿宋" w:eastAsia="仿宋" w:cs="仿宋"/>
          <w:kern w:val="0"/>
          <w:sz w:val="32"/>
          <w:szCs w:val="32"/>
          <w:lang w:val="en-US" w:eastAsia="zh-CN"/>
        </w:rPr>
        <w:t>事项</w:t>
      </w:r>
      <w:r>
        <w:rPr>
          <w:rFonts w:hint="eastAsia" w:ascii="仿宋" w:hAnsi="仿宋" w:eastAsia="仿宋" w:cs="仿宋"/>
          <w:kern w:val="0"/>
          <w:sz w:val="32"/>
          <w:szCs w:val="32"/>
          <w:lang w:val="zh-CN"/>
        </w:rPr>
        <w:t>通知如下：</w:t>
      </w:r>
    </w:p>
    <w:p>
      <w:pPr>
        <w:numPr>
          <w:ilvl w:val="0"/>
          <w:numId w:val="1"/>
        </w:numPr>
        <w:autoSpaceDE w:val="0"/>
        <w:autoSpaceDN w:val="0"/>
        <w:adjustRightInd w:val="0"/>
        <w:spacing w:line="560" w:lineRule="exact"/>
        <w:ind w:left="-100" w:leftChars="0" w:right="-420" w:rightChars="-200" w:firstLine="0" w:firstLineChars="0"/>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“助学·筑梦·铸人”主题</w:t>
      </w:r>
      <w:r>
        <w:rPr>
          <w:rFonts w:hint="eastAsia" w:ascii="仿宋" w:hAnsi="仿宋" w:eastAsia="仿宋" w:cs="仿宋"/>
          <w:b/>
          <w:bCs/>
          <w:kern w:val="0"/>
          <w:sz w:val="32"/>
          <w:szCs w:val="32"/>
          <w:lang w:val="en-US" w:eastAsia="zh-CN"/>
        </w:rPr>
        <w:t>作品征集</w:t>
      </w:r>
      <w:r>
        <w:rPr>
          <w:rFonts w:hint="eastAsia" w:ascii="仿宋" w:hAnsi="仿宋" w:eastAsia="仿宋" w:cs="仿宋"/>
          <w:b/>
          <w:bCs/>
          <w:kern w:val="0"/>
          <w:sz w:val="32"/>
          <w:szCs w:val="32"/>
          <w:lang w:val="zh-CN"/>
        </w:rPr>
        <w:t>活动</w:t>
      </w:r>
    </w:p>
    <w:p>
      <w:pPr>
        <w:numPr>
          <w:ilvl w:val="0"/>
          <w:numId w:val="0"/>
        </w:numPr>
        <w:autoSpaceDE w:val="0"/>
        <w:autoSpaceDN w:val="0"/>
        <w:adjustRightInd w:val="0"/>
        <w:spacing w:line="560" w:lineRule="exact"/>
        <w:ind w:left="0" w:leftChars="0" w:right="-420" w:rightChars="-200" w:firstLine="217" w:firstLineChars="68"/>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1、作品征集对象</w:t>
      </w:r>
    </w:p>
    <w:p>
      <w:pPr>
        <w:numPr>
          <w:ilvl w:val="0"/>
          <w:numId w:val="0"/>
        </w:numPr>
        <w:autoSpaceDE w:val="0"/>
        <w:autoSpaceDN w:val="0"/>
        <w:adjustRightInd w:val="0"/>
        <w:spacing w:line="560" w:lineRule="exact"/>
        <w:ind w:left="0" w:leftChars="0" w:right="-420" w:rightChars="-200" w:firstLine="217" w:firstLineChars="68"/>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面向在校大学生、教师、助学工作相关人员。</w:t>
      </w:r>
    </w:p>
    <w:p>
      <w:pPr>
        <w:numPr>
          <w:ilvl w:val="0"/>
          <w:numId w:val="0"/>
        </w:numPr>
        <w:autoSpaceDE w:val="0"/>
        <w:autoSpaceDN w:val="0"/>
        <w:adjustRightInd w:val="0"/>
        <w:spacing w:line="560" w:lineRule="exact"/>
        <w:ind w:left="0" w:leftChars="0" w:right="-420" w:rightChars="-200" w:firstLine="217" w:firstLineChars="68"/>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2、时间</w:t>
      </w:r>
    </w:p>
    <w:p>
      <w:pPr>
        <w:numPr>
          <w:ilvl w:val="0"/>
          <w:numId w:val="0"/>
        </w:numPr>
        <w:autoSpaceDE w:val="0"/>
        <w:autoSpaceDN w:val="0"/>
        <w:adjustRightInd w:val="0"/>
        <w:spacing w:line="560" w:lineRule="exact"/>
        <w:ind w:left="0" w:leftChars="0" w:right="-420" w:rightChars="-200" w:firstLine="217" w:firstLineChars="68"/>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2020年12月17日-2020年12月31日</w:t>
      </w:r>
    </w:p>
    <w:p>
      <w:pPr>
        <w:numPr>
          <w:ilvl w:val="0"/>
          <w:numId w:val="0"/>
        </w:numPr>
        <w:autoSpaceDE w:val="0"/>
        <w:autoSpaceDN w:val="0"/>
        <w:adjustRightInd w:val="0"/>
        <w:spacing w:line="560" w:lineRule="exact"/>
        <w:ind w:left="0" w:leftChars="0" w:right="-420" w:rightChars="-200" w:firstLine="217" w:firstLineChars="68"/>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3、作品形式</w:t>
      </w:r>
    </w:p>
    <w:p>
      <w:pPr>
        <w:numPr>
          <w:ilvl w:val="0"/>
          <w:numId w:val="0"/>
        </w:numPr>
        <w:autoSpaceDE w:val="0"/>
        <w:autoSpaceDN w:val="0"/>
        <w:adjustRightInd w:val="0"/>
        <w:spacing w:line="560" w:lineRule="exact"/>
        <w:ind w:left="-420" w:leftChars="-200" w:right="-420" w:rightChars="-200" w:firstLine="636" w:firstLineChars="19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活动作品征集将以短视频、图片、文字形式进行征集，参与人员重点关注脱贫攻坚政策实施以来，家乡、家庭、个人的深刻变化，通过各类作品集中展现脱贫攻坚成果，解读青年学子的乡土情结，汇聚同心追梦的青春力量。</w:t>
      </w:r>
      <w:r>
        <w:rPr>
          <w:rFonts w:hint="eastAsia" w:ascii="仿宋" w:hAnsi="仿宋" w:eastAsia="仿宋" w:cs="仿宋"/>
          <w:b/>
          <w:bCs/>
          <w:kern w:val="0"/>
          <w:sz w:val="32"/>
          <w:szCs w:val="32"/>
          <w:lang w:val="en-US" w:eastAsia="zh-CN"/>
        </w:rPr>
        <w:t>各系要求组织对本系征集作品进行评价筛选出高质量短视频不少于2个，图片不少于2张，文字形式作品不少于10篇提交</w:t>
      </w:r>
      <w:r>
        <w:rPr>
          <w:rFonts w:hint="eastAsia" w:ascii="仿宋" w:hAnsi="仿宋" w:eastAsia="仿宋" w:cs="仿宋"/>
          <w:kern w:val="0"/>
          <w:sz w:val="32"/>
          <w:szCs w:val="32"/>
          <w:lang w:val="en-US" w:eastAsia="zh-CN"/>
        </w:rPr>
        <w:t>。</w:t>
      </w:r>
    </w:p>
    <w:p>
      <w:pPr>
        <w:numPr>
          <w:ilvl w:val="0"/>
          <w:numId w:val="0"/>
        </w:numPr>
        <w:autoSpaceDE w:val="0"/>
        <w:autoSpaceDN w:val="0"/>
        <w:adjustRightInd w:val="0"/>
        <w:spacing w:line="560" w:lineRule="exact"/>
        <w:ind w:left="-100" w:leftChars="0" w:right="-420" w:rightChars="-200" w:firstLine="320" w:firstLineChars="10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4、报名方式及作品提交</w:t>
      </w:r>
    </w:p>
    <w:p>
      <w:pPr>
        <w:numPr>
          <w:ilvl w:val="0"/>
          <w:numId w:val="0"/>
        </w:numPr>
        <w:autoSpaceDE w:val="0"/>
        <w:autoSpaceDN w:val="0"/>
        <w:adjustRightInd w:val="0"/>
        <w:spacing w:line="560" w:lineRule="exact"/>
        <w:ind w:left="-420" w:leftChars="-200" w:right="-420" w:rightChars="-200" w:firstLine="636" w:firstLineChars="199"/>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参赛者在11月9日报名入口开放后可通过中青在线网站活动专区（http://news.cyol.com/xwzt/node_68914.htm）点击报名参赛（http://iqingyun.cyol.com/api/sanzhu/index.html），按照网页提示填写报名信息，并上传参赛的短视频、图片或文字作品，参与本届“助学·筑梦·铸人”主题活动。</w:t>
      </w:r>
    </w:p>
    <w:p>
      <w:pPr>
        <w:numPr>
          <w:ilvl w:val="0"/>
          <w:numId w:val="0"/>
        </w:numPr>
        <w:autoSpaceDE w:val="0"/>
        <w:autoSpaceDN w:val="0"/>
        <w:adjustRightInd w:val="0"/>
        <w:spacing w:line="560" w:lineRule="exact"/>
        <w:ind w:left="0" w:leftChars="0" w:right="-420" w:rightChars="-200" w:firstLine="217" w:firstLineChars="68"/>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5、认真阅读作品征集详细要求和流程（详见附件2）</w:t>
      </w:r>
    </w:p>
    <w:p>
      <w:pPr>
        <w:numPr>
          <w:ilvl w:val="0"/>
          <w:numId w:val="1"/>
        </w:numPr>
        <w:autoSpaceDE w:val="0"/>
        <w:autoSpaceDN w:val="0"/>
        <w:adjustRightInd w:val="0"/>
        <w:spacing w:line="560" w:lineRule="exact"/>
        <w:ind w:left="-100" w:leftChars="0" w:right="-420" w:rightChars="-200" w:firstLine="0" w:firstLineChars="0"/>
        <w:rPr>
          <w:rFonts w:hint="eastAsia"/>
          <w:b/>
          <w:bCs/>
          <w:lang w:val="en-US" w:eastAsia="zh-CN"/>
        </w:rPr>
      </w:pPr>
      <w:r>
        <w:rPr>
          <w:rFonts w:hint="eastAsia" w:ascii="仿宋" w:hAnsi="仿宋" w:eastAsia="仿宋" w:cs="仿宋"/>
          <w:b/>
          <w:bCs/>
          <w:kern w:val="0"/>
          <w:sz w:val="32"/>
          <w:szCs w:val="32"/>
          <w:lang w:val="en-US" w:eastAsia="zh-CN"/>
        </w:rPr>
        <w:t>“千校万岗</w:t>
      </w:r>
      <w:r>
        <w:rPr>
          <w:rFonts w:hint="eastAsia" w:ascii="仿宋" w:hAnsi="仿宋" w:eastAsia="仿宋" w:cs="仿宋"/>
          <w:b/>
          <w:bCs/>
          <w:kern w:val="0"/>
          <w:sz w:val="32"/>
          <w:szCs w:val="32"/>
          <w:lang w:val="zh-CN"/>
        </w:rPr>
        <w:t>·</w:t>
      </w:r>
      <w:r>
        <w:rPr>
          <w:rFonts w:hint="eastAsia" w:ascii="仿宋" w:hAnsi="仿宋" w:eastAsia="仿宋" w:cs="仿宋"/>
          <w:b/>
          <w:bCs/>
          <w:kern w:val="0"/>
          <w:sz w:val="32"/>
          <w:szCs w:val="32"/>
          <w:lang w:val="en-US" w:eastAsia="zh-CN"/>
        </w:rPr>
        <w:t>精准帮扶”就业专项服务行动</w:t>
      </w:r>
    </w:p>
    <w:p>
      <w:pPr>
        <w:numPr>
          <w:ilvl w:val="0"/>
          <w:numId w:val="0"/>
        </w:numPr>
        <w:autoSpaceDE w:val="0"/>
        <w:autoSpaceDN w:val="0"/>
        <w:adjustRightInd w:val="0"/>
        <w:spacing w:line="560" w:lineRule="exact"/>
        <w:ind w:left="0" w:leftChars="0" w:right="-420" w:rightChars="-200" w:firstLine="217" w:firstLineChars="68"/>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1、活动目的</w:t>
      </w:r>
    </w:p>
    <w:p>
      <w:pPr>
        <w:autoSpaceDE w:val="0"/>
        <w:autoSpaceDN w:val="0"/>
        <w:adjustRightInd w:val="0"/>
        <w:spacing w:line="560" w:lineRule="exact"/>
        <w:ind w:left="0" w:leftChars="0" w:right="-420" w:rightChars="-200" w:firstLine="217" w:firstLineChars="68"/>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rPr>
        <w:t>为更好缓解高校应届毕业生就业压力，助力毕业生求职招聘。</w:t>
      </w:r>
    </w:p>
    <w:p>
      <w:pPr>
        <w:widowControl w:val="0"/>
        <w:numPr>
          <w:ilvl w:val="0"/>
          <w:numId w:val="0"/>
        </w:numPr>
        <w:spacing w:line="560" w:lineRule="exact"/>
        <w:ind w:left="0" w:leftChars="0" w:firstLine="217" w:firstLineChars="68"/>
        <w:rPr>
          <w:rFonts w:hint="eastAsia" w:ascii="仿宋" w:hAnsi="仿宋" w:eastAsia="仿宋"/>
          <w:sz w:val="32"/>
          <w:szCs w:val="22"/>
          <w:lang w:val="en-US" w:eastAsia="zh-CN"/>
        </w:rPr>
      </w:pPr>
      <w:r>
        <w:rPr>
          <w:rFonts w:hint="eastAsia" w:ascii="仿宋" w:hAnsi="仿宋" w:eastAsia="仿宋"/>
          <w:sz w:val="32"/>
          <w:szCs w:val="22"/>
          <w:lang w:val="en-US" w:eastAsia="zh-CN"/>
        </w:rPr>
        <w:t>2、活动开展形式</w:t>
      </w:r>
    </w:p>
    <w:p>
      <w:pPr>
        <w:autoSpaceDE w:val="0"/>
        <w:autoSpaceDN w:val="0"/>
        <w:adjustRightInd w:val="0"/>
        <w:spacing w:line="560" w:lineRule="exact"/>
        <w:ind w:left="-420" w:leftChars="-200" w:right="-420" w:rightChars="-200" w:firstLine="640"/>
        <w:rPr>
          <w:rFonts w:hint="eastAsia" w:ascii="仿宋" w:hAnsi="仿宋" w:eastAsia="仿宋" w:cs="仿宋"/>
          <w:kern w:val="0"/>
          <w:sz w:val="32"/>
          <w:szCs w:val="32"/>
          <w:lang w:val="zh-CN"/>
        </w:rPr>
      </w:pPr>
      <w:r>
        <w:rPr>
          <w:rFonts w:hint="eastAsia" w:ascii="仿宋" w:hAnsi="仿宋" w:eastAsia="仿宋" w:cs="仿宋"/>
          <w:kern w:val="0"/>
          <w:sz w:val="32"/>
          <w:szCs w:val="32"/>
          <w:lang w:val="en-US" w:eastAsia="zh-CN"/>
        </w:rPr>
        <w:t>本次活动</w:t>
      </w:r>
      <w:r>
        <w:rPr>
          <w:rFonts w:hint="eastAsia" w:ascii="仿宋" w:hAnsi="仿宋" w:eastAsia="仿宋" w:cs="仿宋"/>
          <w:kern w:val="0"/>
          <w:sz w:val="32"/>
          <w:szCs w:val="32"/>
          <w:lang w:val="zh-CN"/>
        </w:rPr>
        <w:t>结合团中央“千校万岗”大中专学生就业精准帮扶行动，针对受助生</w:t>
      </w:r>
      <w:r>
        <w:rPr>
          <w:rFonts w:hint="eastAsia" w:ascii="仿宋" w:hAnsi="仿宋" w:eastAsia="仿宋" w:cs="仿宋"/>
          <w:b/>
          <w:bCs/>
          <w:kern w:val="0"/>
          <w:sz w:val="32"/>
          <w:szCs w:val="32"/>
          <w:lang w:val="zh-CN"/>
        </w:rPr>
        <w:t>开展线上专场招聘活动</w:t>
      </w:r>
      <w:r>
        <w:rPr>
          <w:rFonts w:hint="eastAsia" w:ascii="仿宋" w:hAnsi="仿宋" w:eastAsia="仿宋" w:cs="仿宋"/>
          <w:kern w:val="0"/>
          <w:sz w:val="32"/>
          <w:szCs w:val="32"/>
          <w:lang w:val="zh-CN"/>
        </w:rPr>
        <w:t>，广泛募集发布就业岗位，在“团团微就业”平台开设“千校万岗·精准帮扶”专区，主动推送优质就业岗位信息。</w:t>
      </w:r>
    </w:p>
    <w:p>
      <w:pPr>
        <w:numPr>
          <w:ilvl w:val="0"/>
          <w:numId w:val="0"/>
        </w:numPr>
        <w:autoSpaceDE w:val="0"/>
        <w:autoSpaceDN w:val="0"/>
        <w:adjustRightInd w:val="0"/>
        <w:spacing w:line="560" w:lineRule="exact"/>
        <w:ind w:left="-100" w:leftChars="0" w:right="-420" w:rightChars="-200" w:firstLine="320" w:firstLineChars="1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3、大力宣传</w:t>
      </w:r>
    </w:p>
    <w:p>
      <w:pPr>
        <w:autoSpaceDE w:val="0"/>
        <w:autoSpaceDN w:val="0"/>
        <w:adjustRightInd w:val="0"/>
        <w:spacing w:line="560" w:lineRule="exact"/>
        <w:ind w:left="-420" w:leftChars="-200" w:right="-420" w:rightChars="-200" w:firstLine="64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各系对本次“千校万岗</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精准帮扶”就业专项服务行动让就业压力大的受助毕业生进入“团团微就业”平台参与线上招聘活动。</w:t>
      </w: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4、活动的其他相关内容和联系电话</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详见附件1</w:t>
      </w:r>
      <w:r>
        <w:rPr>
          <w:rFonts w:hint="eastAsia" w:ascii="仿宋" w:hAnsi="仿宋" w:eastAsia="仿宋" w:cs="仿宋"/>
          <w:kern w:val="0"/>
          <w:sz w:val="32"/>
          <w:szCs w:val="32"/>
          <w:lang w:val="zh-CN"/>
        </w:rPr>
        <w:t>）</w:t>
      </w:r>
    </w:p>
    <w:p>
      <w:pPr>
        <w:numPr>
          <w:ilvl w:val="0"/>
          <w:numId w:val="1"/>
        </w:numPr>
        <w:autoSpaceDE w:val="0"/>
        <w:autoSpaceDN w:val="0"/>
        <w:adjustRightInd w:val="0"/>
        <w:spacing w:line="560" w:lineRule="exact"/>
        <w:ind w:left="-100" w:leftChars="0" w:right="-420" w:rightChars="-200" w:firstLine="0" w:firstLineChars="0"/>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要求</w:t>
      </w: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1、请各系认真组织，广泛宣传，积极动员，严格按照行动启事的要求进行报送。各中队12月20日周日讲评时，由团支部负责进行工作布置。</w:t>
      </w:r>
    </w:p>
    <w:p>
      <w:pPr>
        <w:autoSpaceDE w:val="0"/>
        <w:autoSpaceDN w:val="0"/>
        <w:adjustRightInd w:val="0"/>
        <w:spacing w:line="560" w:lineRule="exact"/>
        <w:ind w:left="-420" w:leftChars="-200" w:right="-420" w:rightChars="-200" w:firstLine="64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2、请各系将参赛作品报送活动组委会的同时，与12月31日前另发送至学生处张江山老师OA。</w:t>
      </w:r>
    </w:p>
    <w:p>
      <w:pPr>
        <w:autoSpaceDE w:val="0"/>
        <w:autoSpaceDN w:val="0"/>
        <w:adjustRightInd w:val="0"/>
        <w:spacing w:line="560" w:lineRule="exact"/>
        <w:ind w:left="-420" w:leftChars="-200" w:right="-420" w:rightChars="-200" w:firstLine="64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3、各系将对参与“千校万岗</w:t>
      </w:r>
      <w:r>
        <w:rPr>
          <w:rFonts w:hint="eastAsia" w:ascii="仿宋" w:hAnsi="仿宋" w:eastAsia="仿宋" w:cs="仿宋"/>
          <w:kern w:val="0"/>
          <w:sz w:val="32"/>
          <w:szCs w:val="32"/>
          <w:lang w:val="zh-CN" w:eastAsia="zh-CN"/>
        </w:rPr>
        <w:t>·</w:t>
      </w:r>
      <w:r>
        <w:rPr>
          <w:rFonts w:hint="eastAsia" w:ascii="仿宋" w:hAnsi="仿宋" w:eastAsia="仿宋" w:cs="仿宋"/>
          <w:kern w:val="0"/>
          <w:sz w:val="32"/>
          <w:szCs w:val="32"/>
          <w:lang w:val="en-US" w:eastAsia="zh-CN"/>
        </w:rPr>
        <w:t>精准帮扶”就业专项服务行动的人次进行统计，于12月31前将参与的截图和人次统计数据报送学生处张江山老师OA。</w:t>
      </w:r>
    </w:p>
    <w:p>
      <w:pPr>
        <w:autoSpaceDE w:val="0"/>
        <w:autoSpaceDN w:val="0"/>
        <w:adjustRightInd w:val="0"/>
        <w:spacing w:line="560" w:lineRule="exact"/>
        <w:ind w:left="-420" w:leftChars="-200" w:right="-420" w:rightChars="-200" w:firstLine="640"/>
        <w:rPr>
          <w:rFonts w:hint="eastAsia" w:ascii="仿宋" w:hAnsi="仿宋" w:eastAsia="仿宋" w:cs="仿宋"/>
          <w:kern w:val="0"/>
          <w:sz w:val="32"/>
          <w:szCs w:val="32"/>
          <w:lang w:val="en-US" w:eastAsia="zh-CN"/>
        </w:rPr>
      </w:pPr>
    </w:p>
    <w:p>
      <w:pPr>
        <w:widowControl w:val="0"/>
        <w:spacing w:line="560" w:lineRule="exact"/>
        <w:ind w:left="-420" w:leftChars="-200" w:firstLine="640"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附件：1.第七届“助学•筑梦•铸人”主题活动暨2020年“千校万岗·精准帮扶”就业专项服务行动启事</w:t>
      </w:r>
    </w:p>
    <w:p>
      <w:pPr>
        <w:widowControl w:val="0"/>
        <w:spacing w:line="560" w:lineRule="exact"/>
        <w:ind w:left="-420" w:leftChars="-200" w:firstLine="640"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2.第七届“助学·筑梦·铸人”主题作品征集活动细则</w:t>
      </w: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学生处（党委学工部）</w:t>
      </w:r>
    </w:p>
    <w:p>
      <w:pPr>
        <w:autoSpaceDE w:val="0"/>
        <w:autoSpaceDN w:val="0"/>
        <w:adjustRightInd w:val="0"/>
        <w:spacing w:line="560" w:lineRule="exact"/>
        <w:ind w:right="-420" w:rightChars="-200" w:firstLine="4320" w:firstLineChars="1350"/>
        <w:rPr>
          <w:rFonts w:ascii="仿宋" w:hAnsi="仿宋" w:eastAsia="仿宋" w:cs="??_GB2312"/>
          <w:kern w:val="0"/>
          <w:sz w:val="32"/>
          <w:szCs w:val="32"/>
        </w:rPr>
      </w:pPr>
      <w:r>
        <w:rPr>
          <w:rFonts w:hint="eastAsia" w:ascii="仿宋" w:hAnsi="仿宋" w:eastAsia="仿宋" w:cs="宋体"/>
          <w:kern w:val="0"/>
          <w:sz w:val="32"/>
          <w:szCs w:val="32"/>
          <w:lang w:val="zh-CN"/>
        </w:rPr>
        <w:t>学生资助管理中心</w:t>
      </w:r>
    </w:p>
    <w:p>
      <w:pPr>
        <w:autoSpaceDE w:val="0"/>
        <w:autoSpaceDN w:val="0"/>
        <w:adjustRightInd w:val="0"/>
        <w:spacing w:line="560" w:lineRule="exact"/>
        <w:ind w:left="-420" w:leftChars="-200" w:right="-420" w:rightChars="-200" w:firstLine="640"/>
        <w:rPr>
          <w:rFonts w:hint="eastAsia" w:ascii="仿宋" w:hAnsi="仿宋" w:eastAsia="仿宋" w:cs="??_GB2312"/>
          <w:kern w:val="0"/>
          <w:sz w:val="32"/>
          <w:szCs w:val="32"/>
        </w:rPr>
      </w:pPr>
      <w:r>
        <w:rPr>
          <w:rFonts w:ascii="仿宋" w:hAnsi="仿宋" w:eastAsia="仿宋" w:cs="??_GB2312"/>
          <w:kern w:val="0"/>
          <w:sz w:val="32"/>
          <w:szCs w:val="32"/>
        </w:rPr>
        <w:t xml:space="preserve">                    </w:t>
      </w:r>
      <w:r>
        <w:rPr>
          <w:rFonts w:hint="eastAsia" w:ascii="仿宋" w:hAnsi="仿宋" w:eastAsia="仿宋" w:cs="??_GB2312"/>
          <w:kern w:val="0"/>
          <w:sz w:val="32"/>
          <w:szCs w:val="32"/>
          <w:lang w:val="en-US" w:eastAsia="zh-CN"/>
        </w:rPr>
        <w:t xml:space="preserve">   </w:t>
      </w:r>
      <w:r>
        <w:rPr>
          <w:rFonts w:hint="eastAsia" w:ascii="仿宋" w:hAnsi="仿宋" w:eastAsia="仿宋" w:cs="??_GB2312"/>
          <w:kern w:val="0"/>
          <w:sz w:val="32"/>
          <w:szCs w:val="32"/>
        </w:rPr>
        <w:t xml:space="preserve">  </w:t>
      </w:r>
      <w:r>
        <w:rPr>
          <w:rFonts w:hint="eastAsia" w:ascii="仿宋" w:hAnsi="仿宋" w:eastAsia="仿宋" w:cs="??_GB2312"/>
          <w:kern w:val="0"/>
          <w:sz w:val="32"/>
          <w:szCs w:val="32"/>
          <w:lang w:val="en-US" w:eastAsia="zh-CN"/>
        </w:rPr>
        <w:t>2020</w:t>
      </w:r>
      <w:r>
        <w:rPr>
          <w:rFonts w:hint="eastAsia" w:ascii="仿宋" w:hAnsi="仿宋" w:eastAsia="仿宋" w:cs="宋体"/>
          <w:kern w:val="0"/>
          <w:sz w:val="32"/>
          <w:szCs w:val="32"/>
          <w:lang w:val="zh-CN"/>
        </w:rPr>
        <w:t>年</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lang w:val="zh-CN"/>
        </w:rPr>
        <w:t>月</w:t>
      </w:r>
      <w:r>
        <w:rPr>
          <w:rFonts w:hint="eastAsia" w:ascii="仿宋" w:hAnsi="仿宋" w:eastAsia="仿宋" w:cs="宋体"/>
          <w:kern w:val="0"/>
          <w:sz w:val="32"/>
          <w:szCs w:val="32"/>
          <w:lang w:val="en-US" w:eastAsia="zh-CN"/>
        </w:rPr>
        <w:t>18</w:t>
      </w:r>
      <w:r>
        <w:rPr>
          <w:rFonts w:hint="eastAsia" w:ascii="仿宋" w:hAnsi="仿宋" w:eastAsia="仿宋" w:cs="宋体"/>
          <w:kern w:val="0"/>
          <w:sz w:val="32"/>
          <w:szCs w:val="32"/>
          <w:lang w:val="zh-CN"/>
        </w:rPr>
        <w:t>日</w:t>
      </w:r>
    </w:p>
    <w:p>
      <w:pPr>
        <w:spacing w:line="560" w:lineRule="exact"/>
        <w:jc w:val="left"/>
        <w:rPr>
          <w:rFonts w:hint="eastAsia" w:ascii="仿宋" w:hAnsi="仿宋" w:eastAsia="仿宋"/>
          <w:sz w:val="32"/>
          <w:u w:val="single"/>
        </w:rPr>
      </w:pPr>
    </w:p>
    <w:p>
      <w:pPr>
        <w:spacing w:line="560" w:lineRule="exact"/>
        <w:jc w:val="left"/>
        <w:rPr>
          <w:rFonts w:hint="eastAsia" w:ascii="仿宋" w:hAnsi="仿宋" w:eastAsia="仿宋"/>
          <w:sz w:val="32"/>
          <w:u w:val="single"/>
        </w:rPr>
      </w:pPr>
      <w:r>
        <w:rPr>
          <w:rFonts w:hint="eastAsia" w:ascii="仿宋" w:hAnsi="仿宋" w:eastAsia="仿宋"/>
          <w:sz w:val="32"/>
          <w:u w:val="single"/>
        </w:rPr>
        <w:t xml:space="preserve">主题词：资助工作  </w:t>
      </w:r>
      <w:r>
        <w:rPr>
          <w:rFonts w:hint="eastAsia" w:ascii="仿宋" w:hAnsi="仿宋" w:eastAsia="仿宋"/>
          <w:sz w:val="32"/>
          <w:u w:val="single"/>
          <w:lang w:val="en-US" w:eastAsia="zh-CN"/>
        </w:rPr>
        <w:t>专项行动</w:t>
      </w:r>
      <w:r>
        <w:rPr>
          <w:rFonts w:hint="eastAsia" w:ascii="仿宋" w:hAnsi="仿宋" w:eastAsia="仿宋"/>
          <w:sz w:val="32"/>
          <w:u w:val="single"/>
        </w:rPr>
        <w:t xml:space="preserve">  通知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p>
    <w:p>
      <w:pPr>
        <w:spacing w:line="560" w:lineRule="exact"/>
        <w:jc w:val="left"/>
        <w:rPr>
          <w:rFonts w:hint="eastAsia" w:ascii="仿宋" w:hAnsi="仿宋" w:eastAsia="仿宋"/>
          <w:sz w:val="32"/>
          <w:u w:val="single"/>
        </w:rPr>
      </w:pPr>
      <w:r>
        <w:rPr>
          <w:rFonts w:hint="eastAsia" w:ascii="仿宋" w:hAnsi="仿宋" w:eastAsia="仿宋"/>
          <w:sz w:val="32"/>
          <w:u w:val="single"/>
        </w:rPr>
        <w:t xml:space="preserve">抄报：院领导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p>
    <w:p>
      <w:pPr>
        <w:spacing w:line="560" w:lineRule="exact"/>
        <w:jc w:val="left"/>
        <w:rPr>
          <w:rFonts w:hint="eastAsia" w:ascii="仿宋" w:hAnsi="仿宋" w:eastAsia="仿宋"/>
          <w:sz w:val="32"/>
          <w:u w:val="single"/>
        </w:rPr>
      </w:pPr>
      <w:r>
        <w:rPr>
          <w:rFonts w:hint="eastAsia" w:ascii="仿宋" w:hAnsi="仿宋" w:eastAsia="仿宋"/>
          <w:sz w:val="32"/>
          <w:u w:val="single"/>
        </w:rPr>
        <w:t>抄送：宣传处</w:t>
      </w:r>
      <w:r>
        <w:rPr>
          <w:rFonts w:hint="eastAsia" w:ascii="仿宋" w:hAnsi="仿宋" w:eastAsia="仿宋"/>
          <w:sz w:val="32"/>
          <w:u w:val="single"/>
          <w:lang w:val="en-US" w:eastAsia="zh-CN"/>
        </w:rPr>
        <w:t xml:space="preserve">  团委               </w:t>
      </w:r>
      <w:bookmarkStart w:id="0" w:name="_GoBack"/>
      <w:bookmarkEnd w:id="0"/>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p>
    <w:p>
      <w:pPr>
        <w:spacing w:line="560" w:lineRule="exact"/>
        <w:jc w:val="left"/>
        <w:rPr>
          <w:rFonts w:hint="eastAsia" w:ascii="仿宋" w:hAnsi="仿宋" w:eastAsia="仿宋"/>
          <w:sz w:val="32"/>
          <w:u w:val="single"/>
        </w:rPr>
      </w:pPr>
      <w:r>
        <w:rPr>
          <w:rFonts w:hint="eastAsia" w:ascii="仿宋" w:hAnsi="仿宋" w:eastAsia="仿宋"/>
          <w:sz w:val="32"/>
          <w:u w:val="single"/>
        </w:rPr>
        <w:t xml:space="preserve">此件发至各中队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p>
    <w:p>
      <w:pPr>
        <w:autoSpaceDE w:val="0"/>
        <w:autoSpaceDN w:val="0"/>
        <w:adjustRightInd w:val="0"/>
        <w:spacing w:after="75" w:line="560" w:lineRule="exact"/>
        <w:ind w:left="-420" w:leftChars="-200" w:right="-420" w:rightChars="-200"/>
        <w:jc w:val="left"/>
        <w:rPr>
          <w:rFonts w:hint="eastAsia" w:ascii="仿宋_GB2312" w:hAnsi="仿宋_GB2312" w:eastAsia="仿宋_GB2312"/>
          <w:sz w:val="32"/>
          <w:u w:val="single"/>
        </w:rPr>
      </w:pPr>
      <w:r>
        <w:rPr>
          <w:rFonts w:hint="eastAsia" w:ascii="仿宋" w:hAnsi="仿宋" w:eastAsia="仿宋"/>
          <w:sz w:val="32"/>
        </w:rPr>
        <w:t xml:space="preserve">  </w:t>
      </w:r>
      <w:r>
        <w:rPr>
          <w:rFonts w:hint="eastAsia" w:ascii="仿宋" w:hAnsi="仿宋" w:eastAsia="仿宋"/>
          <w:sz w:val="32"/>
          <w:u w:val="single"/>
        </w:rPr>
        <w:t xml:space="preserve"> 江西警察学院学生处                   20</w:t>
      </w:r>
      <w:r>
        <w:rPr>
          <w:rFonts w:hint="eastAsia" w:ascii="仿宋" w:hAnsi="仿宋" w:eastAsia="仿宋"/>
          <w:sz w:val="32"/>
          <w:u w:val="single"/>
          <w:lang w:val="en-US" w:eastAsia="zh-CN"/>
        </w:rPr>
        <w:t>20</w:t>
      </w:r>
      <w:r>
        <w:rPr>
          <w:rFonts w:hint="eastAsia" w:ascii="仿宋" w:hAnsi="仿宋" w:eastAsia="仿宋"/>
          <w:sz w:val="32"/>
          <w:u w:val="single"/>
        </w:rPr>
        <w:t>年</w:t>
      </w:r>
      <w:r>
        <w:rPr>
          <w:rFonts w:hint="eastAsia" w:ascii="仿宋" w:hAnsi="仿宋" w:eastAsia="仿宋"/>
          <w:sz w:val="32"/>
          <w:u w:val="single"/>
          <w:lang w:val="en-US" w:eastAsia="zh-CN"/>
        </w:rPr>
        <w:t>12</w:t>
      </w:r>
      <w:r>
        <w:rPr>
          <w:rFonts w:hint="eastAsia" w:ascii="仿宋" w:hAnsi="仿宋" w:eastAsia="仿宋"/>
          <w:sz w:val="32"/>
          <w:u w:val="single"/>
        </w:rPr>
        <w:t>月1</w:t>
      </w:r>
      <w:r>
        <w:rPr>
          <w:rFonts w:hint="eastAsia" w:ascii="仿宋" w:hAnsi="仿宋" w:eastAsia="仿宋"/>
          <w:sz w:val="32"/>
          <w:u w:val="single"/>
          <w:lang w:val="en-US" w:eastAsia="zh-CN"/>
        </w:rPr>
        <w:t>8</w:t>
      </w:r>
      <w:r>
        <w:rPr>
          <w:rFonts w:hint="eastAsia" w:ascii="仿宋" w:hAnsi="仿宋" w:eastAsia="仿宋"/>
          <w:sz w:val="32"/>
          <w:u w:val="single"/>
        </w:rPr>
        <w:t>日</w:t>
      </w:r>
      <w:r>
        <w:rPr>
          <w:rFonts w:hint="eastAsia" w:ascii="仿宋_GB2312" w:hAnsi="仿宋_GB2312" w:eastAsia="仿宋_GB2312"/>
          <w:sz w:val="32"/>
          <w:u w:val="single"/>
        </w:rPr>
        <w:t xml:space="preserve"> </w:t>
      </w:r>
    </w:p>
    <w:p>
      <w:pPr>
        <w:widowControl w:val="0"/>
        <w:spacing w:line="560" w:lineRule="exact"/>
        <w:ind w:firstLine="0" w:firstLineChars="0"/>
        <w:rPr>
          <w:rFonts w:ascii="仿宋" w:hAnsi="仿宋" w:eastAsia="仿宋"/>
          <w:b/>
          <w:sz w:val="32"/>
          <w:szCs w:val="22"/>
        </w:rPr>
      </w:pPr>
      <w:r>
        <w:rPr>
          <w:rFonts w:hint="eastAsia" w:ascii="仿宋" w:hAnsi="仿宋" w:eastAsia="仿宋"/>
          <w:b/>
          <w:sz w:val="32"/>
          <w:szCs w:val="22"/>
        </w:rPr>
        <w:t>附件1</w:t>
      </w:r>
    </w:p>
    <w:p>
      <w:pPr>
        <w:widowControl w:val="0"/>
        <w:spacing w:line="560" w:lineRule="exact"/>
        <w:ind w:firstLine="645" w:firstLineChars="0"/>
        <w:jc w:val="center"/>
        <w:rPr>
          <w:rFonts w:ascii="方正小标宋简体" w:hAnsi="Times New Roman" w:eastAsia="方正小标宋简体" w:cs="Times New Roman"/>
          <w:sz w:val="36"/>
          <w:szCs w:val="36"/>
        </w:rPr>
      </w:pPr>
    </w:p>
    <w:p>
      <w:pPr>
        <w:widowControl w:val="0"/>
        <w:spacing w:line="560" w:lineRule="exact"/>
        <w:ind w:firstLine="0" w:firstLineChars="0"/>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第七届“助学</w:t>
      </w:r>
      <w:r>
        <w:rPr>
          <w:rFonts w:hint="eastAsia" w:ascii="方正小标宋简体" w:hAnsi="宋体" w:eastAsia="宋体" w:cs="宋体"/>
          <w:sz w:val="36"/>
          <w:szCs w:val="36"/>
        </w:rPr>
        <w:t>•</w:t>
      </w:r>
      <w:r>
        <w:rPr>
          <w:rFonts w:hint="eastAsia" w:ascii="方正小标宋简体" w:hAnsi="仿宋_GB2312" w:eastAsia="方正小标宋简体" w:cs="仿宋_GB2312"/>
          <w:sz w:val="36"/>
          <w:szCs w:val="36"/>
        </w:rPr>
        <w:t>筑梦</w:t>
      </w:r>
      <w:r>
        <w:rPr>
          <w:rFonts w:hint="eastAsia" w:ascii="方正小标宋简体" w:hAnsi="宋体" w:eastAsia="宋体" w:cs="宋体"/>
          <w:sz w:val="36"/>
          <w:szCs w:val="36"/>
        </w:rPr>
        <w:t>•</w:t>
      </w:r>
      <w:r>
        <w:rPr>
          <w:rFonts w:hint="eastAsia" w:ascii="方正小标宋简体" w:hAnsi="仿宋_GB2312" w:eastAsia="方正小标宋简体" w:cs="仿宋_GB2312"/>
          <w:sz w:val="36"/>
          <w:szCs w:val="36"/>
        </w:rPr>
        <w:t>铸人”主题活动暨</w:t>
      </w:r>
      <w:r>
        <w:rPr>
          <w:rFonts w:hint="eastAsia" w:ascii="方正小标宋简体" w:hAnsi="Times New Roman" w:eastAsia="方正小标宋简体" w:cs="Times New Roman"/>
          <w:sz w:val="36"/>
          <w:szCs w:val="36"/>
        </w:rPr>
        <w:t>2020年“千校万岗·精准帮扶”就业专项服务行动启事</w:t>
      </w:r>
    </w:p>
    <w:p>
      <w:pPr>
        <w:widowControl w:val="0"/>
        <w:spacing w:line="560" w:lineRule="exact"/>
        <w:ind w:firstLine="640" w:firstLineChars="200"/>
        <w:rPr>
          <w:rFonts w:ascii="仿宋" w:hAnsi="仿宋" w:eastAsia="仿宋"/>
          <w:sz w:val="32"/>
          <w:szCs w:val="22"/>
        </w:rPr>
      </w:pP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学生资助是一项重要的保民生、暖民心工程，事关脱贫攻坚，事关社会公平。多年来，在党和国家的高度重视下，学生资助不但促进了教育公平、社会公平，促进了教育事业快速发展，而且在人力资源开发、扶贫脱贫等方面发挥了重要作用。</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为大力宣传国家学生资助政策及成效，激励广大受助学生奋发自强、立志成才、感恩奉献，同时切实促进大学生就业，由教育部全国学生资助管理中心、团中央青年发展部、中国银行、中国青年报社联合举办的第七届“助学·筑梦·铸人”主题活动暨2020年“千校万岗·精准帮扶”就业专项服务行动即将开始。</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本年度活动主要包括“助学·筑梦·铸人”主题作品征集活动、“千校万岗·精准帮扶”就业专项服务行动，并将配套优秀活动作品“云”展、录制多媒体活动特别节目等。</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一、“助学·筑梦·铸人”主题作品征集活动</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面向在校大学生、教师、助学工作有关人员等群体，征集以“脱贫攻坚”为主题的短视频作品、艺术作品、摄影作品或文字作品，开展作品评选和主题宣传。（详见附件2）</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二、“千校万岗·精准帮扶”就业专项服务行动</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促进就业创业，特别是高校毕业生就业创业，是实现经济持续健康发展、民生改善和社会大局稳定的重要保障，今年高校毕业生人数再创新高，疫情等影响稳定就业的因素较多，就业压力仍然较大。</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为更好缓解高校应届毕业生就业压力，助力毕业生求职招聘，本年度活动将结合团中央“千校万岗”大中专学生就业精准帮扶行动，针对受助生开展线上专场招聘活动，广泛募集发布就业岗位，在“团团微就业”平台开设“千校万岗·精准帮扶”专区，主动推送优质就业岗位信息。</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三、相关配套活动</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本届活动还将录制《谁的青春不奋斗》系列宣讲节目、《中国青年说》特别节目，举办优秀活动作品“云”展、活动总结大会等。</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四、联系方式</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地址：北京市东城区海运仓2号中国青年报社</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邮编：100702</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电子邮箱：qingyunzhi2020@vip.163.com</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座机：010-64098357、64098347、64098058、64098414</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工作时间：周一至周五（法定节假日除外）上午9：30-12：00，下午13：30-18：00。</w:t>
      </w:r>
      <w:r>
        <w:rPr>
          <w:rFonts w:ascii="仿宋" w:hAnsi="仿宋" w:eastAsia="仿宋"/>
          <w:sz w:val="32"/>
          <w:szCs w:val="22"/>
        </w:rPr>
        <w:br w:type="page"/>
      </w:r>
    </w:p>
    <w:p>
      <w:pPr>
        <w:widowControl w:val="0"/>
        <w:spacing w:line="560" w:lineRule="exact"/>
        <w:ind w:firstLine="0" w:firstLineChars="0"/>
        <w:rPr>
          <w:rFonts w:ascii="仿宋" w:hAnsi="仿宋" w:eastAsia="仿宋"/>
          <w:b/>
          <w:sz w:val="32"/>
          <w:szCs w:val="22"/>
        </w:rPr>
      </w:pPr>
      <w:r>
        <w:rPr>
          <w:rFonts w:hint="eastAsia" w:ascii="仿宋" w:hAnsi="仿宋" w:eastAsia="仿宋"/>
          <w:b/>
          <w:sz w:val="32"/>
          <w:szCs w:val="22"/>
        </w:rPr>
        <w:t>附件2</w:t>
      </w:r>
    </w:p>
    <w:p>
      <w:pPr>
        <w:widowControl w:val="0"/>
        <w:spacing w:line="560" w:lineRule="exact"/>
        <w:ind w:firstLine="0" w:firstLineChars="0"/>
        <w:rPr>
          <w:rFonts w:ascii="方正小标宋简体" w:hAnsi="仿宋" w:eastAsia="方正小标宋简体"/>
          <w:sz w:val="36"/>
          <w:szCs w:val="36"/>
        </w:rPr>
      </w:pPr>
    </w:p>
    <w:p>
      <w:pPr>
        <w:widowControl w:val="0"/>
        <w:spacing w:line="560" w:lineRule="exact"/>
        <w:ind w:firstLine="0" w:firstLineChars="0"/>
        <w:rPr>
          <w:rFonts w:ascii="方正小标宋简体" w:hAnsi="仿宋" w:eastAsia="方正小标宋简体"/>
          <w:sz w:val="36"/>
          <w:szCs w:val="36"/>
        </w:rPr>
      </w:pPr>
      <w:r>
        <w:rPr>
          <w:rFonts w:hint="eastAsia" w:ascii="方正小标宋简体" w:hAnsi="仿宋" w:eastAsia="方正小标宋简体"/>
          <w:sz w:val="36"/>
          <w:szCs w:val="36"/>
        </w:rPr>
        <w:t>第七届“助学·筑梦·铸人”主题作品征集活动细则</w:t>
      </w:r>
    </w:p>
    <w:p>
      <w:pPr>
        <w:widowControl w:val="0"/>
        <w:spacing w:line="560" w:lineRule="exact"/>
        <w:ind w:firstLine="640" w:firstLineChars="200"/>
        <w:rPr>
          <w:rFonts w:ascii="仿宋" w:hAnsi="仿宋" w:eastAsia="仿宋"/>
          <w:sz w:val="32"/>
          <w:szCs w:val="22"/>
        </w:rPr>
      </w:pPr>
      <w:r>
        <w:rPr>
          <w:rFonts w:hint="eastAsia" w:ascii="宋体" w:hAnsi="宋体" w:eastAsia="宋体" w:cs="宋体"/>
          <w:sz w:val="32"/>
          <w:szCs w:val="22"/>
        </w:rPr>
        <w:t> </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一、作品征集主题</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以“脱贫攻坚·谁的青春不奋斗”为口号，“助学·筑梦·铸人”为主题，结合真实故事进行撰写和制作。</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二、作品征集对象</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对国家资助政策及具体工作有了解、有感受的大学生、院校教师、助学领域工作人员等均可参加。</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三、作品征集要求</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1.本届活动作品征集将以短视频、图片、文字形式进行征集，参与人员重点关注脱贫攻坚政策实施以来，家乡、家庭、个人的深刻变化，通过各类作品集中展现脱贫攻坚成果，解读青年学子的乡土情结，汇聚同心追梦的青春力量。</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2.作品须紧扣主题要求，参赛者可以第一人称撰写和记录自己的青春奋斗故事，也可以第三人称撰写和制作他人的成长经历。内容须健康、积极向上，思想文化内涵丰富，价值取向正确鲜明。</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3.视频作品时间长度在1分钟以内；图片作品可以是摄影作品或艺术作品；文字作品围绕“助学·筑梦·铸人”相关主题，体裁为记叙文，集中讲述一个人或一件事，字数不超过2000字。</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4.参赛作品必须保证从未公开发表且内容真实，严禁编造，严禁抄袭，一经发现，即取消参赛资格。相关责任均由参赛者本人承担。本次活动组委会对参赛作品拥有使用权。</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四、征集活动流程</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1.作品征集时间</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2020年11月2日-2020年12月31日</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2.报名方式及作品提交</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参赛者在11月9日报名入口开放后可通过中青在线网站活动专区</w:t>
      </w:r>
      <w:r>
        <w:rPr>
          <w:rFonts w:hint="eastAsia" w:ascii="仿宋" w:hAnsi="仿宋" w:eastAsia="仿宋"/>
          <w:sz w:val="28"/>
          <w:szCs w:val="22"/>
        </w:rPr>
        <w:t>（http://news.cyol.com/xwzt/node_68914.htm）</w:t>
      </w:r>
      <w:r>
        <w:rPr>
          <w:rFonts w:hint="eastAsia" w:ascii="仿宋" w:hAnsi="仿宋" w:eastAsia="仿宋"/>
          <w:sz w:val="32"/>
          <w:szCs w:val="22"/>
        </w:rPr>
        <w:t>点击报名参赛</w:t>
      </w:r>
      <w:r>
        <w:rPr>
          <w:rFonts w:hint="eastAsia" w:ascii="仿宋" w:hAnsi="仿宋" w:eastAsia="仿宋"/>
          <w:sz w:val="28"/>
          <w:szCs w:val="22"/>
        </w:rPr>
        <w:t>（http://iqingyun.cyol.com/api/sanzhu/index.html），</w:t>
      </w:r>
      <w:r>
        <w:rPr>
          <w:rFonts w:hint="eastAsia" w:ascii="仿宋" w:hAnsi="仿宋" w:eastAsia="仿宋"/>
          <w:sz w:val="32"/>
          <w:szCs w:val="22"/>
        </w:rPr>
        <w:t>按照网页提示填写报名信息，并上传参赛的短视频、图片或文字作品，参与本届“助学·筑梦·铸人”主题活动。</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3.作品评定及奖励</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活动结束后，组委会将在北京举办总结活动，届时邀请部分优秀代表参加。本次活动共遴选出优质作品210个。具体如下：</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短视频：学生优胜作品5个，颁发荣誉证书及稿费；学生优秀作品25个，颁发荣誉证书及稿费；学生入围作品50个，颁发荣誉证书及稿费。</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图片：学生优胜作品3个，颁发荣誉证书及稿费；学生优秀作品15个，颁发荣誉证书及稿费；学生入围作品30个，颁发荣誉证书及稿费。</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文字：学生优胜作品2个，颁发荣誉证书及稿费；学生优秀作品10个，颁发荣誉证书及稿费；学生入围作品20个，颁发荣誉证书及稿费；教师优秀作品50个，颁发荣誉证书及稿费。</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4.优秀作品使用</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所有荣誉证书由中国银行、中国青年报社联合颁发；组委会将选取优秀短视频、图片、征文通过微信公众号“中国学生资助（微信号：jybzzzx)”“青云志（微信号：zqbqyz）”等定期推送。获奖作品将通过报刊、网络、电视、书册等媒介进行广泛宣传。</w:t>
      </w:r>
    </w:p>
    <w:p>
      <w:pPr>
        <w:widowControl w:val="0"/>
        <w:spacing w:line="560" w:lineRule="exact"/>
        <w:ind w:firstLine="643" w:firstLineChars="200"/>
        <w:rPr>
          <w:rFonts w:ascii="仿宋" w:hAnsi="仿宋" w:eastAsia="仿宋"/>
          <w:b/>
          <w:sz w:val="32"/>
          <w:szCs w:val="22"/>
        </w:rPr>
      </w:pPr>
      <w:r>
        <w:rPr>
          <w:rFonts w:hint="eastAsia" w:ascii="仿宋" w:hAnsi="仿宋" w:eastAsia="仿宋"/>
          <w:b/>
          <w:sz w:val="32"/>
          <w:szCs w:val="22"/>
        </w:rPr>
        <w:t>五、特别说明</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1.参赛者投稿时，须同时提供真实准确地个人信息及联系方式，主办方依次评选。提供信息不完整或不实的，取消参赛资格。</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2.征集作品须为原创，作品提交者应确认拥有作品的著作权。主办方不承担因名誉权、隐私权、著作权等纠纷产生的法律责任。如出现上述纠纷，主办方保留取消其参赛资格及追回所获奖项的权利。</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3.参赛作品的知识产权（版权和道德权利）归原作者所有，参赛者同意在作品完成提交后即认可征集活动主办方对获奖作品拥有无偿使用权和出版权（含电子出版权）。</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4.本次大赛不收取任何费用，恕不退稿。</w:t>
      </w:r>
    </w:p>
    <w:p>
      <w:pPr>
        <w:widowControl w:val="0"/>
        <w:spacing w:line="560" w:lineRule="exact"/>
        <w:ind w:firstLine="640" w:firstLineChars="200"/>
        <w:rPr>
          <w:rFonts w:ascii="仿宋" w:hAnsi="仿宋" w:eastAsia="仿宋"/>
          <w:sz w:val="32"/>
          <w:szCs w:val="22"/>
        </w:rPr>
      </w:pPr>
      <w:r>
        <w:rPr>
          <w:rFonts w:hint="eastAsia" w:ascii="仿宋" w:hAnsi="仿宋" w:eastAsia="仿宋"/>
          <w:sz w:val="32"/>
          <w:szCs w:val="22"/>
        </w:rPr>
        <w:t>5.凡投稿的作者，均视为已确认并遵守本征集办法和各项规定。</w:t>
      </w:r>
    </w:p>
    <w:p>
      <w:pPr>
        <w:widowControl w:val="0"/>
        <w:spacing w:line="560" w:lineRule="exact"/>
        <w:ind w:firstLine="640" w:firstLineChars="200"/>
        <w:rPr>
          <w:rFonts w:hint="default" w:ascii="仿宋_GB2312" w:hAnsi="仿宋_GB2312" w:eastAsia="仿宋_GB2312"/>
          <w:sz w:val="32"/>
          <w:u w:val="single"/>
          <w:lang w:val="en-US" w:eastAsia="zh-CN"/>
        </w:rPr>
      </w:pPr>
      <w:r>
        <w:rPr>
          <w:rFonts w:hint="eastAsia" w:ascii="仿宋" w:hAnsi="仿宋" w:eastAsia="仿宋"/>
          <w:sz w:val="32"/>
          <w:szCs w:val="22"/>
        </w:rPr>
        <w:t>6.本次活动结果将在中青在线网站活动专区进行公示，接受公众监督，如有作品抄袭、不实、侵权等有损青年形象的行为，可联系活动组委会进行举报。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35800"/>
    <w:multiLevelType w:val="singleLevel"/>
    <w:tmpl w:val="A0235800"/>
    <w:lvl w:ilvl="0" w:tentative="0">
      <w:start w:val="1"/>
      <w:numFmt w:val="chineseCounting"/>
      <w:suff w:val="nothing"/>
      <w:lvlText w:val="%1、"/>
      <w:lvlJc w:val="left"/>
      <w:pPr>
        <w:ind w:left="-1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5526B"/>
    <w:rsid w:val="17C6033F"/>
    <w:rsid w:val="47062677"/>
    <w:rsid w:val="63555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2020-12-17T01:08:00Z</dcterms:created>
  <dc:creator>Lenovo</dc:creator>
  <cp:lastModifiedBy>Lenovo</cp:lastModifiedBy>
  <cp:lastPrinted>2020-12-18T02:19:25Z</cp:lastPrinted>
  <dcterms:modified xsi:type="dcterms:W3CDTF">2020-12-18T02:41:23Z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