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56"/>
        </w:rPr>
      </w:pPr>
      <w:bookmarkStart w:id="0" w:name="_GoBack"/>
      <w:bookmarkEnd w:id="0"/>
    </w:p>
    <w:p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关于早操达标考核相关要求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各院系学生大队：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为强化作风意识、提高队列养成、提升警务训练实效，高标准对标《公安机关人民警察内务条令》相关要求，特制定早操达标考核相关要求及评分标准通知如下：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每周早操考核不达标的院系，大队长或政治指导员负责周末到场组织补训。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各院系要建立早操达标考核问责机制，对不达标中队中队长、军体委员、早操违纪当事人等要逐级问责，并与学生操行评定、评优评先、入党推荐等挂钩。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每周五中午12时，由警务科汇总考核数据后，发布补训中队名单、时间段、地点等信息。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一、场地划分 </w:t>
      </w:r>
    </w:p>
    <w:p>
      <w:pPr>
        <w:ind w:firstLine="1470" w:firstLineChars="700"/>
        <w:jc w:val="left"/>
        <w:rPr>
          <w:b/>
          <w:bCs/>
          <w:sz w:val="48"/>
          <w:szCs w:val="56"/>
        </w:rPr>
      </w:pPr>
      <w:r>
        <w:rPr>
          <w:rFonts w:hint="eastAsia"/>
        </w:rPr>
        <w:drawing>
          <wp:inline distT="0" distB="0" distL="114300" distR="114300">
            <wp:extent cx="5274310" cy="3877945"/>
            <wp:effectExtent l="0" t="0" r="2540" b="8255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b/>
          <w:bCs/>
          <w:sz w:val="48"/>
          <w:szCs w:val="56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注：编号即为各系部所在的号码（例：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eq \o\ac(</w:instrText>
      </w:r>
      <w:r>
        <w:rPr>
          <w:rFonts w:hint="eastAsia" w:ascii="仿宋" w:hAnsi="仿宋" w:eastAsia="仿宋"/>
          <w:position w:val="-5"/>
          <w:sz w:val="42"/>
          <w:szCs w:val="28"/>
        </w:rPr>
        <w:instrText xml:space="preserve">○</w:instrText>
      </w:r>
      <w:r>
        <w:rPr>
          <w:rFonts w:hint="eastAsia" w:ascii="仿宋" w:hAnsi="仿宋" w:eastAsia="仿宋"/>
          <w:sz w:val="28"/>
          <w:szCs w:val="28"/>
        </w:rPr>
        <w:instrText xml:space="preserve">,1)</w:instrTex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警察政治学院），参与早读的中队在本中队教室进行。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二、早操计划安排</w:t>
      </w:r>
    </w:p>
    <w:p>
      <w:pPr>
        <w:ind w:firstLine="564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、周一为全院升旗日，时间为夏令时6:15/冬令时6:25，地点为田径场，各系部提前5分钟到达指定地点，各院系按附件示意图位置整好队列。</w:t>
      </w:r>
    </w:p>
    <w:p>
      <w:pPr>
        <w:ind w:firstLine="566" w:firstLineChars="177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2、周二至周五为早操（早读）计划安排时间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各系部早操开始时间为夏令时6:15/冬令时6:25，结束时间为7：0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。中间休息时间统一为6:40开始，休息5分钟。</w:t>
      </w:r>
    </w:p>
    <w:p>
      <w:pPr>
        <w:ind w:firstLine="564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每周日下午之前各系部将本系部下周早操（早读）晚自习方案至学工系统上报备。</w:t>
      </w:r>
    </w:p>
    <w:p>
      <w:pPr>
        <w:ind w:firstLine="567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3、早操（早读）计划安排应遵循体能、队列、高效各项安排的合理性。各系部每年级每周必须安排一次队列训练，两次体能训练，一次早读/早操。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三、早操（早读）评分标准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1、早操评分标准</w:t>
      </w:r>
    </w:p>
    <w:p>
      <w:pPr>
        <w:ind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评判分为优秀、良好、一般、不合格，根据对军体委员在训练场组训情况、训练精神状态、着装是否规范统一、训练纪律情况的现场查看进行评判。</w:t>
      </w:r>
    </w:p>
    <w:p>
      <w:pPr>
        <w:ind w:firstLine="420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32"/>
          <w:szCs w:val="36"/>
        </w:rPr>
        <w:t>评判标准：(优秀/良好/一般/不合格)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1、军体在训练场组训情况</w:t>
      </w:r>
    </w:p>
    <w:p>
      <w:pPr>
        <w:ind w:firstLine="426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 xml:space="preserve">组织有力、训练有方 </w:t>
      </w:r>
      <w:r>
        <w:rPr>
          <w:rFonts w:hint="eastAsia" w:ascii="仿宋" w:hAnsi="仿宋" w:eastAsia="仿宋"/>
          <w:b/>
          <w:bCs/>
          <w:sz w:val="32"/>
          <w:szCs w:val="36"/>
        </w:rPr>
        <w:t>/</w:t>
      </w:r>
      <w:r>
        <w:rPr>
          <w:rFonts w:ascii="仿宋" w:hAnsi="仿宋" w:eastAsia="仿宋"/>
          <w:b/>
          <w:bCs/>
          <w:sz w:val="32"/>
          <w:szCs w:val="36"/>
        </w:rPr>
        <w:t xml:space="preserve"> </w:t>
      </w:r>
      <w:r>
        <w:rPr>
          <w:rFonts w:hint="eastAsia" w:ascii="仿宋" w:hAnsi="仿宋" w:eastAsia="仿宋"/>
          <w:sz w:val="32"/>
          <w:szCs w:val="36"/>
        </w:rPr>
        <w:t>情况一般 （扣5分）</w:t>
      </w:r>
      <w:r>
        <w:rPr>
          <w:rFonts w:ascii="仿宋" w:hAnsi="仿宋" w:eastAsia="仿宋"/>
          <w:b/>
          <w:bCs/>
          <w:sz w:val="32"/>
          <w:szCs w:val="36"/>
        </w:rPr>
        <w:t xml:space="preserve">/ </w:t>
      </w:r>
      <w:r>
        <w:rPr>
          <w:rFonts w:hint="eastAsia" w:ascii="仿宋" w:hAnsi="仿宋" w:eastAsia="仿宋"/>
          <w:sz w:val="32"/>
          <w:szCs w:val="36"/>
        </w:rPr>
        <w:t>训练懒散、组织无力（扣10分）</w:t>
      </w:r>
    </w:p>
    <w:p>
      <w:pPr>
        <w:ind w:firstLine="426"/>
        <w:rPr>
          <w:rFonts w:ascii="仿宋" w:hAnsi="仿宋" w:eastAsia="仿宋"/>
          <w:sz w:val="32"/>
          <w:szCs w:val="36"/>
        </w:rPr>
      </w:pPr>
      <w:r>
        <w:rPr>
          <w:rFonts w:ascii="仿宋" w:hAnsi="仿宋" w:eastAsia="仿宋"/>
          <w:sz w:val="32"/>
          <w:szCs w:val="36"/>
        </w:rPr>
        <w:t>2</w:t>
      </w:r>
      <w:r>
        <w:rPr>
          <w:rFonts w:hint="eastAsia" w:ascii="仿宋" w:hAnsi="仿宋" w:eastAsia="仿宋"/>
          <w:sz w:val="32"/>
          <w:szCs w:val="36"/>
        </w:rPr>
        <w:t>、训练精神状态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 xml:space="preserve">精神饱满 </w:t>
      </w:r>
      <w:r>
        <w:rPr>
          <w:rFonts w:hint="eastAsia" w:ascii="仿宋" w:hAnsi="仿宋" w:eastAsia="仿宋"/>
          <w:b/>
          <w:bCs/>
          <w:sz w:val="32"/>
          <w:szCs w:val="36"/>
        </w:rPr>
        <w:t>/</w:t>
      </w:r>
      <w:r>
        <w:rPr>
          <w:rFonts w:ascii="仿宋" w:hAnsi="仿宋" w:eastAsia="仿宋"/>
          <w:b/>
          <w:bCs/>
          <w:sz w:val="32"/>
          <w:szCs w:val="36"/>
        </w:rPr>
        <w:t xml:space="preserve"> </w:t>
      </w:r>
      <w:r>
        <w:rPr>
          <w:rFonts w:hint="eastAsia" w:ascii="仿宋" w:hAnsi="仿宋" w:eastAsia="仿宋"/>
          <w:sz w:val="32"/>
          <w:szCs w:val="36"/>
        </w:rPr>
        <w:t>精神状态一般 （扣5分）</w:t>
      </w:r>
      <w:r>
        <w:rPr>
          <w:rFonts w:ascii="仿宋" w:hAnsi="仿宋" w:eastAsia="仿宋"/>
          <w:b/>
          <w:bCs/>
          <w:sz w:val="32"/>
          <w:szCs w:val="36"/>
        </w:rPr>
        <w:t>/</w:t>
      </w:r>
      <w:r>
        <w:rPr>
          <w:rFonts w:ascii="仿宋" w:hAnsi="仿宋" w:eastAsia="仿宋"/>
          <w:sz w:val="32"/>
          <w:szCs w:val="36"/>
        </w:rPr>
        <w:t xml:space="preserve"> </w:t>
      </w:r>
      <w:r>
        <w:rPr>
          <w:rFonts w:hint="eastAsia" w:ascii="仿宋" w:hAnsi="仿宋" w:eastAsia="仿宋"/>
          <w:sz w:val="32"/>
          <w:szCs w:val="36"/>
        </w:rPr>
        <w:t>精神状态差（扣10分）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3、着装是否规范统一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统一</w:t>
      </w:r>
      <w:r>
        <w:rPr>
          <w:rFonts w:hint="eastAsia" w:ascii="仿宋" w:hAnsi="仿宋" w:eastAsia="仿宋"/>
          <w:b/>
          <w:bCs/>
          <w:sz w:val="32"/>
          <w:szCs w:val="36"/>
        </w:rPr>
        <w:t>/</w:t>
      </w:r>
      <w:r>
        <w:rPr>
          <w:rFonts w:hint="eastAsia" w:ascii="仿宋" w:hAnsi="仿宋" w:eastAsia="仿宋"/>
          <w:sz w:val="32"/>
          <w:szCs w:val="36"/>
        </w:rPr>
        <w:t>未统一（扣10分）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4、训练纪律情况</w:t>
      </w:r>
    </w:p>
    <w:p>
      <w:pPr>
        <w:ind w:firstLine="42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 xml:space="preserve">训练认真、秩序好 </w:t>
      </w:r>
      <w:r>
        <w:rPr>
          <w:rFonts w:hint="eastAsia" w:ascii="仿宋" w:hAnsi="仿宋" w:eastAsia="仿宋"/>
          <w:b/>
          <w:bCs/>
          <w:sz w:val="32"/>
          <w:szCs w:val="36"/>
        </w:rPr>
        <w:t>/</w:t>
      </w:r>
      <w:r>
        <w:rPr>
          <w:rFonts w:ascii="仿宋" w:hAnsi="仿宋" w:eastAsia="仿宋"/>
          <w:sz w:val="32"/>
          <w:szCs w:val="36"/>
        </w:rPr>
        <w:t xml:space="preserve"> </w:t>
      </w:r>
      <w:r>
        <w:rPr>
          <w:rFonts w:hint="eastAsia" w:ascii="仿宋" w:hAnsi="仿宋" w:eastAsia="仿宋"/>
          <w:sz w:val="32"/>
          <w:szCs w:val="36"/>
        </w:rPr>
        <w:t xml:space="preserve">秩序一般（扣5分） </w:t>
      </w:r>
      <w:r>
        <w:rPr>
          <w:rFonts w:hint="eastAsia" w:ascii="仿宋" w:hAnsi="仿宋" w:eastAsia="仿宋"/>
          <w:b/>
          <w:bCs/>
          <w:sz w:val="32"/>
          <w:szCs w:val="36"/>
        </w:rPr>
        <w:t>/</w:t>
      </w:r>
      <w:r>
        <w:rPr>
          <w:rFonts w:ascii="仿宋" w:hAnsi="仿宋" w:eastAsia="仿宋"/>
          <w:sz w:val="32"/>
          <w:szCs w:val="36"/>
        </w:rPr>
        <w:t xml:space="preserve"> </w:t>
      </w:r>
      <w:r>
        <w:rPr>
          <w:rFonts w:hint="eastAsia" w:ascii="仿宋" w:hAnsi="仿宋" w:eastAsia="仿宋"/>
          <w:sz w:val="32"/>
          <w:szCs w:val="36"/>
        </w:rPr>
        <w:t>存在交头接耳、玩手机、做无关训练的事情（扣10分）</w:t>
      </w:r>
    </w:p>
    <w:p>
      <w:pPr>
        <w:ind w:firstLine="420"/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备注：</w:t>
      </w:r>
      <w:r>
        <w:rPr>
          <w:rFonts w:hint="eastAsia" w:ascii="仿宋" w:hAnsi="仿宋" w:eastAsia="仿宋"/>
          <w:sz w:val="32"/>
          <w:szCs w:val="36"/>
        </w:rPr>
        <w:t>扣分超过（包括）30分则为不合格，扣分超过20分则为一般，扣分不超过15分则为良好，扣分不超过5分则为优秀。</w:t>
      </w:r>
    </w:p>
    <w:p>
      <w:pPr>
        <w:ind w:firstLine="420"/>
        <w:rPr>
          <w:rFonts w:ascii="仿宋" w:hAnsi="仿宋" w:eastAsia="仿宋"/>
          <w:b/>
          <w:bCs/>
          <w:sz w:val="24"/>
          <w:szCs w:val="28"/>
        </w:rPr>
      </w:pPr>
    </w:p>
    <w:tbl>
      <w:tblPr>
        <w:tblStyle w:val="3"/>
        <w:tblW w:w="91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3"/>
        <w:gridCol w:w="906"/>
        <w:gridCol w:w="906"/>
        <w:gridCol w:w="905"/>
        <w:gridCol w:w="906"/>
        <w:gridCol w:w="887"/>
        <w:gridCol w:w="2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885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40"/>
                <w:szCs w:val="40"/>
              </w:rPr>
              <w:t>早操评分表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1265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6350</wp:posOffset>
                      </wp:positionV>
                      <wp:extent cx="2673350" cy="800100"/>
                      <wp:effectExtent l="1905" t="6350" r="10795" b="12700"/>
                      <wp:wrapNone/>
                      <wp:docPr id="1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73350" cy="80010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" o:spid="_x0000_s1026" o:spt="20" style="position:absolute;left:0pt;margin-left:-5.15pt;margin-top:0.5pt;height:63pt;width:210.5pt;z-index:251659264;mso-width-relative:page;mso-height-relative:page;" filled="f" stroked="t" coordsize="21600,21600" o:gfxdata="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RRentYAAAAJAQAADwAAAAAAAAABACAAAAAiAAAAZHJzL2Rvd25yZXYueG1sUEsBAhQAFAAA&#10;AAgAh07iQKkfwebxAQAA3gMAAA4AAAAAAAAAAQAgAAAAJQEAAGRycy9lMm9Eb2MueG1sUEsFBgAA&#10;AAAGAAYAWQEAAIg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 xml:space="preserve">        </w:t>
            </w:r>
            <w:r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  <w:t xml:space="preserve">   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系部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评判标准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军体在训练场组训情况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训练精神状态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着装是否规范统一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训练纪律情况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637" w:hRule="atLeast"/>
          <w:jc w:val="center"/>
        </w:trPr>
        <w:tc>
          <w:tcPr>
            <w:tcW w:w="43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整体情况（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优秀/良好/一般/不合格）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951" w:hRule="atLeast"/>
          <w:jc w:val="center"/>
        </w:trPr>
        <w:tc>
          <w:tcPr>
            <w:tcW w:w="8853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其他情况：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7" w:type="dxa"/>
          <w:trHeight w:val="420" w:hRule="atLeast"/>
          <w:jc w:val="center"/>
        </w:trPr>
        <w:tc>
          <w:tcPr>
            <w:tcW w:w="8853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评判标准：(优秀/良好/一般/不合格)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1、军体在训练场组训情况</w:t>
            </w:r>
          </w:p>
          <w:p>
            <w:pPr>
              <w:ind w:firstLine="426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 xml:space="preserve">组织有力、训练有方 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ascii="仿宋" w:hAnsi="仿宋" w:eastAsia="仿宋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情况一般 （扣5分）</w:t>
            </w:r>
            <w:r>
              <w:rPr>
                <w:rFonts w:ascii="仿宋" w:hAnsi="仿宋" w:eastAsia="仿宋"/>
                <w:b/>
                <w:bCs/>
                <w:sz w:val="24"/>
                <w:szCs w:val="28"/>
              </w:rPr>
              <w:t xml:space="preserve">/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训练懒散、组织无力（扣10分）</w:t>
            </w:r>
          </w:p>
          <w:p>
            <w:pPr>
              <w:ind w:firstLine="426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ascii="仿宋" w:hAnsi="仿宋" w:eastAsia="仿宋"/>
                <w:sz w:val="24"/>
                <w:szCs w:val="28"/>
              </w:rPr>
              <w:t>2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、训练精神状态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 xml:space="preserve">精神饱满 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ascii="仿宋" w:hAnsi="仿宋" w:eastAsia="仿宋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精神状态一般 （扣5分）</w:t>
            </w:r>
            <w:r>
              <w:rPr>
                <w:rFonts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ascii="仿宋" w:hAnsi="仿宋" w:eastAsia="仿宋"/>
                <w:sz w:val="24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精神状态差（扣10分）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3、着装是否规范统一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统一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未统一（扣10分）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4、训练纪律情况</w:t>
            </w:r>
          </w:p>
          <w:p>
            <w:pPr>
              <w:ind w:firstLine="420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 xml:space="preserve">训练认真、秩序好 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ascii="仿宋" w:hAnsi="仿宋" w:eastAsia="仿宋"/>
                <w:sz w:val="24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 xml:space="preserve">秩序一般（扣5分） 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/</w:t>
            </w:r>
            <w:r>
              <w:rPr>
                <w:rFonts w:ascii="仿宋" w:hAnsi="仿宋" w:eastAsia="仿宋"/>
                <w:sz w:val="24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存在交头接耳、玩手机、做无关训练的事情（扣10分）</w:t>
            </w:r>
          </w:p>
          <w:p>
            <w:pPr>
              <w:ind w:firstLine="42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ind w:firstLine="426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备注</w:t>
            </w:r>
            <w:r>
              <w:rPr>
                <w:rFonts w:hint="eastAsia" w:ascii="仿宋" w:hAnsi="仿宋" w:eastAsia="仿宋"/>
                <w:sz w:val="24"/>
                <w:szCs w:val="28"/>
              </w:rPr>
              <w:t>：扣分超过（包括）30分则为不合格，扣分超过20分则为一般，扣分不超过15分则为良好，扣分不超过5分则为优秀。</w:t>
            </w:r>
          </w:p>
          <w:p>
            <w:pPr>
              <w:ind w:firstLine="420"/>
              <w:rPr>
                <w:rFonts w:ascii="仿宋" w:hAnsi="仿宋" w:eastAsia="仿宋"/>
                <w:b/>
                <w:bCs/>
                <w:sz w:val="24"/>
                <w:szCs w:val="28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853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853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853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8853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885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督察队员（签字）：                           检查时间（精确到分）：</w:t>
            </w:r>
          </w:p>
        </w:tc>
        <w:tc>
          <w:tcPr>
            <w:tcW w:w="247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p>
      <w:pPr>
        <w:ind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2、早读检查标准</w:t>
      </w:r>
    </w:p>
    <w:p>
      <w:pPr>
        <w:ind w:firstLine="42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参照晚自习检查方式进行检查，通报方式也按照正常通报。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四、其他要求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1、各大队要高度重视，认真组织、精心安排本系部早操活动，学生处将每日通报早操情况，每周作一次总通报并抄报院领导，早操考评情况纳入年终考核。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2、各系部体能训练可充分利用周边场地进行跑操，跑操过程中须保持队列整齐，控制速度。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3、各系部出早操须携带系旗。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4、各系部如对警务科早操考核评分有异议，请于通报后第二日17：00前到警务科D612办公室复议，逾期不候。</w:t>
      </w:r>
    </w:p>
    <w:p>
      <w:pPr>
        <w:ind w:firstLine="56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5、如遇下雨天气，早操更改为早读；特殊情况经报备警务科后，可更改为整理内务，特殊情况指狂风暴雨，难以出行。</w:t>
      </w:r>
    </w:p>
    <w:p/>
    <w:sectPr>
      <w:pgSz w:w="16838" w:h="23811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A3ZGM0NDcyNzJhYmQxZTE4YjVlMzIzNzA2MDUyMDcifQ=="/>
  </w:docVars>
  <w:rsids>
    <w:rsidRoot w:val="00FB1F8E"/>
    <w:rsid w:val="00882BDA"/>
    <w:rsid w:val="00FB1F8E"/>
    <w:rsid w:val="0A6B1AD1"/>
    <w:rsid w:val="0BAE1DBD"/>
    <w:rsid w:val="112A05DB"/>
    <w:rsid w:val="1A663BD7"/>
    <w:rsid w:val="28C60652"/>
    <w:rsid w:val="556E3B96"/>
    <w:rsid w:val="58C02A9B"/>
    <w:rsid w:val="7CC3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表段落1"/>
    <w:basedOn w:val="1"/>
    <w:qFormat/>
    <w:uiPriority w:val="34"/>
    <w:pPr>
      <w:ind w:firstLine="420" w:firstLineChars="200"/>
    </w:pPr>
  </w:style>
  <w:style w:type="character" w:customStyle="1" w:styleId="6">
    <w:name w:val="标题 2 字符"/>
    <w:basedOn w:val="4"/>
    <w:link w:val="2"/>
    <w:uiPriority w:val="9"/>
    <w:rPr>
      <w:rFonts w:ascii="等线 Light" w:hAnsi="等线 Light" w:eastAsia="等线 Light" w:cs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1404</Words>
  <Characters>1442</Characters>
  <Lines>11</Lines>
  <Paragraphs>3</Paragraphs>
  <TotalTime>9</TotalTime>
  <ScaleCrop>false</ScaleCrop>
  <LinksUpToDate>false</LinksUpToDate>
  <CharactersWithSpaces>1534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2023-02-17T05:37:00Z</dcterms:created>
  <dc:creator>Administrator</dc:creator>
  <cp:lastModifiedBy>刘道生</cp:lastModifiedBy>
  <dcterms:modified xsi:type="dcterms:W3CDTF">2023-02-27T02:12:28Z</dcterms:modified>
  <dc:title>关于早操达标考核相关要求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66E06802F1D6449C96BABDFC3FA2AD4A</vt:lpwstr>
  </property>
</Properties>
</file>